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FF" w:rsidRDefault="009A3BFF" w:rsidP="009A3BFF">
      <w:pPr>
        <w:spacing w:before="0" w:line="276" w:lineRule="auto"/>
        <w:ind w:firstLine="0"/>
        <w:jc w:val="center"/>
        <w:rPr>
          <w:b/>
          <w:sz w:val="28"/>
          <w:szCs w:val="28"/>
        </w:rPr>
      </w:pPr>
      <w:r w:rsidRPr="004E5E39">
        <w:rPr>
          <w:b/>
          <w:sz w:val="28"/>
          <w:szCs w:val="28"/>
          <w:lang w:val="vi-VN"/>
        </w:rPr>
        <w:t xml:space="preserve">Phụ lục </w:t>
      </w:r>
      <w:r w:rsidRPr="004E5E39">
        <w:rPr>
          <w:b/>
          <w:sz w:val="28"/>
          <w:szCs w:val="28"/>
        </w:rPr>
        <w:t>V</w:t>
      </w:r>
    </w:p>
    <w:p w:rsidR="009A3BFF" w:rsidRDefault="009A3BFF" w:rsidP="009A3BFF">
      <w:pPr>
        <w:spacing w:before="0" w:line="276" w:lineRule="auto"/>
        <w:ind w:firstLine="0"/>
        <w:jc w:val="center"/>
        <w:rPr>
          <w:b/>
          <w:sz w:val="28"/>
          <w:szCs w:val="28"/>
          <w:lang w:val="vi-VN"/>
        </w:rPr>
      </w:pPr>
      <w:r w:rsidRPr="004E5E39">
        <w:rPr>
          <w:b/>
          <w:sz w:val="28"/>
          <w:szCs w:val="28"/>
          <w:lang w:val="vi-VN"/>
        </w:rPr>
        <w:t xml:space="preserve">MẪU VĂN KIỆN DỰ ÁN ĐẦU TƯ </w:t>
      </w:r>
    </w:p>
    <w:p w:rsidR="009A3BFF" w:rsidRDefault="009A3BFF" w:rsidP="009A3BFF">
      <w:pPr>
        <w:spacing w:before="0" w:line="276" w:lineRule="auto"/>
        <w:ind w:firstLine="0"/>
        <w:jc w:val="center"/>
        <w:rPr>
          <w:b/>
          <w:sz w:val="28"/>
          <w:szCs w:val="28"/>
          <w:lang w:val="vi-VN"/>
        </w:rPr>
      </w:pPr>
      <w:r w:rsidRPr="004E5E39">
        <w:rPr>
          <w:b/>
          <w:sz w:val="28"/>
          <w:szCs w:val="28"/>
          <w:lang w:val="vi-VN"/>
        </w:rPr>
        <w:t>SỬ DỤNG VỐN ODA</w:t>
      </w:r>
      <w:r w:rsidRPr="004E5E39">
        <w:rPr>
          <w:b/>
          <w:sz w:val="28"/>
          <w:szCs w:val="28"/>
        </w:rPr>
        <w:t xml:space="preserve">, </w:t>
      </w:r>
      <w:r w:rsidRPr="004E5E39">
        <w:rPr>
          <w:b/>
          <w:sz w:val="28"/>
          <w:szCs w:val="28"/>
          <w:lang w:val="vi-VN"/>
        </w:rPr>
        <w:t xml:space="preserve">VỐN VAY ƯU ĐÃI </w:t>
      </w:r>
    </w:p>
    <w:p w:rsidR="009A3BFF" w:rsidRDefault="009A3BFF" w:rsidP="009A3BFF">
      <w:pPr>
        <w:spacing w:before="0" w:line="276" w:lineRule="auto"/>
        <w:ind w:firstLine="0"/>
        <w:jc w:val="center"/>
        <w:rPr>
          <w:b/>
          <w:sz w:val="28"/>
          <w:szCs w:val="28"/>
          <w:lang w:val="vi-VN"/>
        </w:rPr>
      </w:pPr>
      <w:r w:rsidRPr="004E5E39">
        <w:rPr>
          <w:b/>
          <w:sz w:val="28"/>
          <w:szCs w:val="28"/>
          <w:lang w:val="vi-VN"/>
        </w:rPr>
        <w:t>KHÔNG CÓ CẤU PHẦN XÂY DỰNG</w:t>
      </w:r>
    </w:p>
    <w:p w:rsidR="009A3BFF" w:rsidRDefault="009A3BFF" w:rsidP="009A3BFF">
      <w:pPr>
        <w:spacing w:before="0" w:line="276" w:lineRule="auto"/>
        <w:ind w:firstLine="0"/>
        <w:jc w:val="center"/>
        <w:rPr>
          <w:i/>
          <w:sz w:val="28"/>
          <w:szCs w:val="28"/>
        </w:rPr>
      </w:pPr>
      <w:r w:rsidRPr="004E5E39">
        <w:rPr>
          <w:i/>
          <w:sz w:val="28"/>
          <w:szCs w:val="28"/>
          <w:lang w:val="vi-VN"/>
        </w:rPr>
        <w:t>(Ban hành kèm theo Nghị định số</w:t>
      </w:r>
      <w:r w:rsidRPr="004E5E39">
        <w:rPr>
          <w:i/>
          <w:sz w:val="28"/>
          <w:szCs w:val="28"/>
        </w:rPr>
        <w:t xml:space="preserve"> 16</w:t>
      </w:r>
      <w:r w:rsidRPr="004E5E39">
        <w:rPr>
          <w:i/>
          <w:sz w:val="28"/>
          <w:szCs w:val="28"/>
          <w:lang w:val="vi-VN"/>
        </w:rPr>
        <w:t>/</w:t>
      </w:r>
      <w:r w:rsidRPr="004E5E39">
        <w:rPr>
          <w:i/>
          <w:sz w:val="28"/>
          <w:szCs w:val="28"/>
        </w:rPr>
        <w:t>2016</w:t>
      </w:r>
      <w:r w:rsidRPr="004E5E39">
        <w:rPr>
          <w:i/>
          <w:sz w:val="28"/>
          <w:szCs w:val="28"/>
          <w:lang w:val="vi-VN"/>
        </w:rPr>
        <w:t xml:space="preserve">/NĐ-CP </w:t>
      </w:r>
    </w:p>
    <w:p w:rsidR="009A3BFF" w:rsidRDefault="009A3BFF" w:rsidP="009A3BFF">
      <w:pPr>
        <w:spacing w:before="0" w:line="276" w:lineRule="auto"/>
        <w:ind w:firstLine="0"/>
        <w:jc w:val="center"/>
        <w:rPr>
          <w:i/>
          <w:sz w:val="28"/>
          <w:szCs w:val="28"/>
          <w:lang w:val="vi-VN"/>
        </w:rPr>
      </w:pPr>
      <w:r w:rsidRPr="004E5E39">
        <w:rPr>
          <w:i/>
          <w:sz w:val="28"/>
          <w:szCs w:val="28"/>
        </w:rPr>
        <w:t>n</w:t>
      </w:r>
      <w:r w:rsidRPr="004E5E39">
        <w:rPr>
          <w:i/>
          <w:sz w:val="28"/>
          <w:szCs w:val="28"/>
          <w:lang w:val="vi-VN"/>
        </w:rPr>
        <w:t>gày</w:t>
      </w:r>
      <w:r w:rsidRPr="004E5E39">
        <w:rPr>
          <w:i/>
          <w:sz w:val="28"/>
          <w:szCs w:val="28"/>
        </w:rPr>
        <w:t xml:space="preserve"> 16 </w:t>
      </w:r>
      <w:r w:rsidRPr="004E5E39">
        <w:rPr>
          <w:i/>
          <w:sz w:val="28"/>
          <w:szCs w:val="28"/>
          <w:lang w:val="vi-VN"/>
        </w:rPr>
        <w:t xml:space="preserve">tháng </w:t>
      </w:r>
      <w:r w:rsidRPr="004E5E39">
        <w:rPr>
          <w:i/>
          <w:sz w:val="28"/>
          <w:szCs w:val="28"/>
        </w:rPr>
        <w:t xml:space="preserve">3 </w:t>
      </w:r>
      <w:r w:rsidRPr="004E5E39">
        <w:rPr>
          <w:i/>
          <w:sz w:val="28"/>
          <w:szCs w:val="28"/>
          <w:lang w:val="vi-VN"/>
        </w:rPr>
        <w:t>năm</w:t>
      </w:r>
      <w:r w:rsidRPr="004E5E39">
        <w:rPr>
          <w:i/>
          <w:sz w:val="28"/>
          <w:szCs w:val="28"/>
        </w:rPr>
        <w:t xml:space="preserve"> 2016 </w:t>
      </w:r>
      <w:r w:rsidRPr="004E5E39">
        <w:rPr>
          <w:i/>
          <w:sz w:val="28"/>
          <w:szCs w:val="28"/>
          <w:lang w:val="vi-VN"/>
        </w:rPr>
        <w:t>của Chính phủ)</w:t>
      </w:r>
    </w:p>
    <w:p w:rsidR="009A3BFF" w:rsidRDefault="009A3BFF" w:rsidP="009A3BFF">
      <w:pPr>
        <w:spacing w:before="0" w:line="276" w:lineRule="auto"/>
        <w:ind w:firstLine="0"/>
        <w:jc w:val="center"/>
        <w:rPr>
          <w:b/>
          <w:sz w:val="28"/>
          <w:szCs w:val="28"/>
          <w:lang w:val="vi-VN"/>
        </w:rPr>
      </w:pPr>
      <w:r w:rsidRPr="004E5E39">
        <w:rPr>
          <w:i/>
          <w:sz w:val="28"/>
          <w:szCs w:val="28"/>
          <w:vertAlign w:val="superscript"/>
          <w:lang w:val="vi-VN"/>
        </w:rPr>
        <w:t>______________</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Nội dung văn kiện dự án đầu tư (Báo cáo nghiên cứu khả thi) không có cấu phần xây dựng sử dụng vốn ODA</w:t>
      </w:r>
      <w:r w:rsidRPr="004E5E39">
        <w:rPr>
          <w:sz w:val="28"/>
          <w:szCs w:val="28"/>
        </w:rPr>
        <w:t xml:space="preserve">, </w:t>
      </w:r>
      <w:r w:rsidRPr="004E5E39">
        <w:rPr>
          <w:sz w:val="28"/>
          <w:szCs w:val="28"/>
          <w:lang w:val="vi-VN"/>
        </w:rPr>
        <w:t>vốn vay ưu đãi theo quy định tại khoản 2 Điều 47 của Luật đầu tư công và bổ sung các nội dung liên quan đến vốn ODA</w:t>
      </w:r>
      <w:r w:rsidRPr="004E5E39">
        <w:rPr>
          <w:sz w:val="28"/>
          <w:szCs w:val="28"/>
        </w:rPr>
        <w:t xml:space="preserve">, </w:t>
      </w:r>
      <w:r w:rsidRPr="004E5E39">
        <w:rPr>
          <w:sz w:val="28"/>
          <w:szCs w:val="28"/>
          <w:lang w:val="vi-VN"/>
        </w:rPr>
        <w:t>vốn vay ưu đãi, bao gồm các nội dung chính sau:</w:t>
      </w:r>
    </w:p>
    <w:p w:rsidR="009A3BFF" w:rsidRDefault="009A3BFF" w:rsidP="009A3BFF">
      <w:pPr>
        <w:tabs>
          <w:tab w:val="left" w:pos="0"/>
        </w:tabs>
        <w:spacing w:before="0" w:line="276" w:lineRule="auto"/>
        <w:ind w:firstLine="567"/>
        <w:rPr>
          <w:sz w:val="28"/>
          <w:szCs w:val="28"/>
          <w:lang w:val="vi-VN"/>
        </w:rPr>
      </w:pPr>
      <w:r w:rsidRPr="004E5E39">
        <w:rPr>
          <w:b/>
          <w:sz w:val="28"/>
          <w:szCs w:val="28"/>
          <w:lang w:val="vi-VN"/>
        </w:rPr>
        <w:t>I. THÔNG TIN CƠ B</w:t>
      </w:r>
      <w:r w:rsidRPr="004E5E39">
        <w:rPr>
          <w:b/>
          <w:sz w:val="28"/>
          <w:szCs w:val="28"/>
        </w:rPr>
        <w:t>Ả</w:t>
      </w:r>
      <w:r w:rsidRPr="004E5E39">
        <w:rPr>
          <w:b/>
          <w:sz w:val="28"/>
          <w:szCs w:val="28"/>
          <w:lang w:val="vi-VN"/>
        </w:rPr>
        <w:t>N V</w:t>
      </w:r>
      <w:r w:rsidRPr="004E5E39">
        <w:rPr>
          <w:b/>
          <w:sz w:val="28"/>
          <w:szCs w:val="28"/>
        </w:rPr>
        <w:t>Ề</w:t>
      </w:r>
      <w:r w:rsidRPr="004E5E39">
        <w:rPr>
          <w:b/>
          <w:sz w:val="28"/>
          <w:szCs w:val="28"/>
          <w:lang w:val="vi-VN"/>
        </w:rPr>
        <w:t xml:space="preserve"> D</w:t>
      </w:r>
      <w:r w:rsidRPr="004E5E39">
        <w:rPr>
          <w:b/>
          <w:sz w:val="28"/>
          <w:szCs w:val="28"/>
        </w:rPr>
        <w:t>Ự</w:t>
      </w:r>
      <w:r w:rsidRPr="004E5E39">
        <w:rPr>
          <w:b/>
          <w:sz w:val="28"/>
          <w:szCs w:val="28"/>
          <w:lang w:val="vi-VN"/>
        </w:rPr>
        <w:t xml:space="preserve"> ÁN</w:t>
      </w:r>
    </w:p>
    <w:p w:rsidR="009A3BFF" w:rsidRDefault="009A3BFF" w:rsidP="009A3BFF">
      <w:pPr>
        <w:tabs>
          <w:tab w:val="left" w:pos="360"/>
        </w:tabs>
        <w:spacing w:before="0" w:line="276" w:lineRule="auto"/>
        <w:ind w:firstLine="567"/>
        <w:rPr>
          <w:sz w:val="28"/>
          <w:szCs w:val="28"/>
        </w:rPr>
      </w:pPr>
      <w:r w:rsidRPr="004E5E39">
        <w:rPr>
          <w:sz w:val="28"/>
          <w:szCs w:val="28"/>
          <w:lang w:val="vi-VN"/>
        </w:rPr>
        <w:t>1. Tên dự án</w:t>
      </w:r>
      <w:r w:rsidRPr="004E5E39">
        <w:rPr>
          <w:sz w:val="28"/>
          <w:szCs w:val="28"/>
        </w:rPr>
        <w:t>.</w:t>
      </w:r>
    </w:p>
    <w:p w:rsidR="009A3BFF" w:rsidRDefault="009A3BFF" w:rsidP="009A3BFF">
      <w:pPr>
        <w:tabs>
          <w:tab w:val="left" w:pos="360"/>
        </w:tabs>
        <w:spacing w:before="0" w:line="276" w:lineRule="auto"/>
        <w:ind w:firstLine="567"/>
        <w:rPr>
          <w:sz w:val="28"/>
          <w:szCs w:val="28"/>
        </w:rPr>
      </w:pPr>
      <w:r w:rsidRPr="004E5E39">
        <w:rPr>
          <w:sz w:val="28"/>
          <w:szCs w:val="28"/>
          <w:lang w:val="vi-VN"/>
        </w:rPr>
        <w:t xml:space="preserve">2. </w:t>
      </w:r>
      <w:r w:rsidRPr="004E5E39">
        <w:rPr>
          <w:sz w:val="28"/>
          <w:szCs w:val="28"/>
          <w:lang w:val="en-AU"/>
        </w:rPr>
        <w:t>N</w:t>
      </w:r>
      <w:r w:rsidRPr="004E5E39">
        <w:rPr>
          <w:sz w:val="28"/>
          <w:szCs w:val="28"/>
          <w:lang w:val="vi-VN"/>
        </w:rPr>
        <w:t>hà tài trợ, đồng tài trợ nước ngoài</w:t>
      </w:r>
      <w:r w:rsidRPr="004E5E39">
        <w:rPr>
          <w:sz w:val="28"/>
          <w:szCs w:val="28"/>
        </w:rPr>
        <w:t>.</w:t>
      </w:r>
    </w:p>
    <w:p w:rsidR="009A3BFF" w:rsidRDefault="009A3BFF" w:rsidP="009A3BFF">
      <w:pPr>
        <w:tabs>
          <w:tab w:val="left" w:pos="360"/>
        </w:tabs>
        <w:spacing w:before="0" w:line="276" w:lineRule="auto"/>
        <w:ind w:firstLine="567"/>
        <w:rPr>
          <w:sz w:val="28"/>
          <w:szCs w:val="28"/>
        </w:rPr>
      </w:pPr>
      <w:r w:rsidRPr="004E5E39">
        <w:rPr>
          <w:sz w:val="28"/>
          <w:szCs w:val="28"/>
          <w:lang w:val="vi-VN"/>
        </w:rPr>
        <w:t xml:space="preserve">3. Tên và địa chỉ liên lạc của </w:t>
      </w:r>
      <w:r w:rsidRPr="004E5E39">
        <w:rPr>
          <w:sz w:val="28"/>
          <w:szCs w:val="28"/>
          <w:lang w:val="en-AU"/>
        </w:rPr>
        <w:t>c</w:t>
      </w:r>
      <w:r w:rsidRPr="004E5E39">
        <w:rPr>
          <w:sz w:val="28"/>
          <w:szCs w:val="28"/>
          <w:lang w:val="vi-VN"/>
        </w:rPr>
        <w:t>ơ quan chủ quản và chủ dự án</w:t>
      </w:r>
      <w:r w:rsidRPr="004E5E39">
        <w:rPr>
          <w:sz w:val="28"/>
          <w:szCs w:val="28"/>
        </w:rPr>
        <w:t>.</w:t>
      </w:r>
    </w:p>
    <w:p w:rsidR="009A3BFF" w:rsidRDefault="009A3BFF" w:rsidP="009A3BFF">
      <w:pPr>
        <w:tabs>
          <w:tab w:val="left" w:pos="0"/>
        </w:tabs>
        <w:spacing w:before="0" w:line="276" w:lineRule="auto"/>
        <w:ind w:firstLine="567"/>
        <w:rPr>
          <w:b/>
          <w:sz w:val="28"/>
          <w:szCs w:val="28"/>
          <w:lang w:val="vi-VN"/>
        </w:rPr>
      </w:pPr>
      <w:r w:rsidRPr="004E5E39">
        <w:rPr>
          <w:b/>
          <w:sz w:val="28"/>
          <w:szCs w:val="28"/>
          <w:lang w:val="vi-VN"/>
        </w:rPr>
        <w:t>II. B</w:t>
      </w:r>
      <w:r w:rsidRPr="004E5E39">
        <w:rPr>
          <w:b/>
          <w:sz w:val="28"/>
          <w:szCs w:val="28"/>
        </w:rPr>
        <w:t>Ố</w:t>
      </w:r>
      <w:r w:rsidRPr="004E5E39">
        <w:rPr>
          <w:b/>
          <w:sz w:val="28"/>
          <w:szCs w:val="28"/>
          <w:lang w:val="vi-VN"/>
        </w:rPr>
        <w:t>I C</w:t>
      </w:r>
      <w:r w:rsidRPr="004E5E39">
        <w:rPr>
          <w:b/>
          <w:sz w:val="28"/>
          <w:szCs w:val="28"/>
        </w:rPr>
        <w:t>Ả</w:t>
      </w:r>
      <w:r w:rsidRPr="004E5E39">
        <w:rPr>
          <w:b/>
          <w:sz w:val="28"/>
          <w:szCs w:val="28"/>
          <w:lang w:val="vi-VN"/>
        </w:rPr>
        <w:t>NH VÀ S</w:t>
      </w:r>
      <w:r w:rsidRPr="004E5E39">
        <w:rPr>
          <w:b/>
          <w:sz w:val="28"/>
          <w:szCs w:val="28"/>
        </w:rPr>
        <w:t>Ự</w:t>
      </w:r>
      <w:r w:rsidRPr="004E5E39">
        <w:rPr>
          <w:b/>
          <w:sz w:val="28"/>
          <w:szCs w:val="28"/>
          <w:lang w:val="vi-VN"/>
        </w:rPr>
        <w:t xml:space="preserve"> C</w:t>
      </w:r>
      <w:r w:rsidRPr="004E5E39">
        <w:rPr>
          <w:b/>
          <w:sz w:val="28"/>
          <w:szCs w:val="28"/>
        </w:rPr>
        <w:t>Ầ</w:t>
      </w:r>
      <w:r w:rsidRPr="004E5E39">
        <w:rPr>
          <w:b/>
          <w:sz w:val="28"/>
          <w:szCs w:val="28"/>
          <w:lang w:val="vi-VN"/>
        </w:rPr>
        <w:t>N THI</w:t>
      </w:r>
      <w:r w:rsidRPr="004E5E39">
        <w:rPr>
          <w:b/>
          <w:sz w:val="28"/>
          <w:szCs w:val="28"/>
        </w:rPr>
        <w:t>Ế</w:t>
      </w:r>
      <w:r w:rsidRPr="004E5E39">
        <w:rPr>
          <w:b/>
          <w:sz w:val="28"/>
          <w:szCs w:val="28"/>
          <w:lang w:val="vi-VN"/>
        </w:rPr>
        <w:t>T C</w:t>
      </w:r>
      <w:r w:rsidRPr="004E5E39">
        <w:rPr>
          <w:b/>
          <w:sz w:val="28"/>
          <w:szCs w:val="28"/>
        </w:rPr>
        <w:t>Ủ</w:t>
      </w:r>
      <w:r w:rsidRPr="004E5E39">
        <w:rPr>
          <w:b/>
          <w:sz w:val="28"/>
          <w:szCs w:val="28"/>
          <w:lang w:val="vi-VN"/>
        </w:rPr>
        <w:t>A D</w:t>
      </w:r>
      <w:r w:rsidRPr="004E5E39">
        <w:rPr>
          <w:b/>
          <w:sz w:val="28"/>
          <w:szCs w:val="28"/>
        </w:rPr>
        <w:t>Ự</w:t>
      </w:r>
      <w:r w:rsidRPr="004E5E39">
        <w:rPr>
          <w:b/>
          <w:sz w:val="28"/>
          <w:szCs w:val="28"/>
          <w:lang w:val="vi-VN"/>
        </w:rPr>
        <w:t xml:space="preserve"> ÁN</w:t>
      </w:r>
    </w:p>
    <w:p w:rsidR="009A3BFF" w:rsidRDefault="009A3BFF" w:rsidP="009A3BFF">
      <w:pPr>
        <w:tabs>
          <w:tab w:val="left" w:pos="0"/>
        </w:tabs>
        <w:spacing w:before="0" w:line="276" w:lineRule="auto"/>
        <w:ind w:firstLine="567"/>
        <w:rPr>
          <w:spacing w:val="-10"/>
          <w:sz w:val="28"/>
          <w:szCs w:val="28"/>
          <w:lang w:val="vi-VN"/>
        </w:rPr>
      </w:pPr>
      <w:r w:rsidRPr="004E5E39">
        <w:rPr>
          <w:sz w:val="28"/>
          <w:szCs w:val="28"/>
          <w:lang w:val="vi-VN"/>
        </w:rPr>
        <w:t xml:space="preserve">1. Sự phù hợp và các đóng góp của dự án vào chiến lược, kế hoạch phát triển kinh </w:t>
      </w:r>
      <w:r w:rsidRPr="004E5E39">
        <w:rPr>
          <w:spacing w:val="-10"/>
          <w:sz w:val="28"/>
          <w:szCs w:val="28"/>
          <w:lang w:val="vi-VN"/>
        </w:rPr>
        <w:t>tế - xã hội của quốc gia, quy hoạch phát triển ngành, vùng và địa phương.</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2. Mối quan hệ với các chương trình, dự án khác nhằm hỗ trợ giải quyết các vấn đề có liên quan của chương trình, dự án.</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3. Sự cần thiết của dự án (nêu rõ những vấn đề cần giải quyết trong khuôn khổ dự án).</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4. Nhu cầu hỗ trợ bằng vốn ODA</w:t>
      </w:r>
      <w:r w:rsidRPr="004E5E39">
        <w:rPr>
          <w:sz w:val="28"/>
          <w:szCs w:val="28"/>
        </w:rPr>
        <w:t xml:space="preserve">, </w:t>
      </w:r>
      <w:r w:rsidRPr="004E5E39">
        <w:rPr>
          <w:sz w:val="28"/>
          <w:szCs w:val="28"/>
          <w:lang w:val="vi-VN"/>
        </w:rPr>
        <w:t>vốn vay ưu đãi.</w:t>
      </w:r>
    </w:p>
    <w:p w:rsidR="009A3BFF" w:rsidRDefault="009A3BFF" w:rsidP="009A3BFF">
      <w:pPr>
        <w:tabs>
          <w:tab w:val="left" w:pos="0"/>
        </w:tabs>
        <w:spacing w:before="0" w:line="276" w:lineRule="auto"/>
        <w:ind w:firstLine="567"/>
        <w:rPr>
          <w:b/>
          <w:sz w:val="28"/>
          <w:szCs w:val="28"/>
          <w:lang w:val="vi-VN"/>
        </w:rPr>
      </w:pPr>
      <w:r w:rsidRPr="004E5E39">
        <w:rPr>
          <w:b/>
          <w:sz w:val="28"/>
          <w:szCs w:val="28"/>
          <w:lang w:val="vi-VN"/>
        </w:rPr>
        <w:t>III. CƠ S</w:t>
      </w:r>
      <w:r w:rsidRPr="004E5E39">
        <w:rPr>
          <w:b/>
          <w:sz w:val="28"/>
          <w:szCs w:val="28"/>
        </w:rPr>
        <w:t>Ở</w:t>
      </w:r>
      <w:r w:rsidRPr="004E5E39">
        <w:rPr>
          <w:b/>
          <w:sz w:val="28"/>
          <w:szCs w:val="28"/>
          <w:lang w:val="vi-VN"/>
        </w:rPr>
        <w:t xml:space="preserve"> Đ</w:t>
      </w:r>
      <w:r w:rsidRPr="004E5E39">
        <w:rPr>
          <w:b/>
          <w:sz w:val="28"/>
          <w:szCs w:val="28"/>
        </w:rPr>
        <w:t>Ề</w:t>
      </w:r>
      <w:r w:rsidRPr="004E5E39">
        <w:rPr>
          <w:b/>
          <w:sz w:val="28"/>
          <w:szCs w:val="28"/>
          <w:lang w:val="vi-VN"/>
        </w:rPr>
        <w:t xml:space="preserve"> XU</w:t>
      </w:r>
      <w:r w:rsidRPr="004E5E39">
        <w:rPr>
          <w:b/>
          <w:sz w:val="28"/>
          <w:szCs w:val="28"/>
        </w:rPr>
        <w:t>Ấ</w:t>
      </w:r>
      <w:r w:rsidRPr="004E5E39">
        <w:rPr>
          <w:b/>
          <w:sz w:val="28"/>
          <w:szCs w:val="28"/>
          <w:lang w:val="vi-VN"/>
        </w:rPr>
        <w:t>T NHÀ TÀI TR</w:t>
      </w:r>
      <w:r w:rsidRPr="004E5E39">
        <w:rPr>
          <w:b/>
          <w:sz w:val="28"/>
          <w:szCs w:val="28"/>
        </w:rPr>
        <w:t>Ợ</w:t>
      </w:r>
      <w:r w:rsidRPr="004E5E39">
        <w:rPr>
          <w:b/>
          <w:sz w:val="28"/>
          <w:szCs w:val="28"/>
          <w:lang w:val="vi-VN"/>
        </w:rPr>
        <w:t xml:space="preserve"> NƯ</w:t>
      </w:r>
      <w:r w:rsidRPr="004E5E39">
        <w:rPr>
          <w:b/>
          <w:sz w:val="28"/>
          <w:szCs w:val="28"/>
        </w:rPr>
        <w:t>Ớ</w:t>
      </w:r>
      <w:r w:rsidRPr="004E5E39">
        <w:rPr>
          <w:b/>
          <w:sz w:val="28"/>
          <w:szCs w:val="28"/>
          <w:lang w:val="vi-VN"/>
        </w:rPr>
        <w:t>C NGOÀI</w:t>
      </w:r>
    </w:p>
    <w:p w:rsidR="009A3BFF" w:rsidRDefault="009A3BFF" w:rsidP="009A3BFF">
      <w:pPr>
        <w:tabs>
          <w:tab w:val="left" w:pos="0"/>
        </w:tabs>
        <w:spacing w:before="0" w:line="276" w:lineRule="auto"/>
        <w:ind w:firstLine="567"/>
        <w:rPr>
          <w:sz w:val="28"/>
          <w:szCs w:val="28"/>
        </w:rPr>
      </w:pPr>
      <w:r w:rsidRPr="004E5E39">
        <w:rPr>
          <w:sz w:val="28"/>
          <w:szCs w:val="28"/>
          <w:lang w:val="vi-VN"/>
        </w:rPr>
        <w:t>Nêu rõ tính phù hợp của dự án với định hướng hợp tác và lĩnh vực ưu tiên của nhà tài trợ nước ngoài; điều kiện cung cấp vốn ODA</w:t>
      </w:r>
      <w:r w:rsidRPr="004E5E39">
        <w:rPr>
          <w:sz w:val="28"/>
          <w:szCs w:val="28"/>
        </w:rPr>
        <w:t>,</w:t>
      </w:r>
      <w:r w:rsidRPr="004E5E39">
        <w:rPr>
          <w:sz w:val="28"/>
          <w:szCs w:val="28"/>
          <w:lang w:val="vi-VN"/>
        </w:rPr>
        <w:t xml:space="preserve"> vốn vay ưu đãi của nhà tài trợ nước ngoài và khả năng đáp ứng của phía Việt Nam.</w:t>
      </w:r>
    </w:p>
    <w:p w:rsidR="009A3BFF" w:rsidRDefault="009A3BFF" w:rsidP="009A3BFF">
      <w:pPr>
        <w:tabs>
          <w:tab w:val="left" w:pos="0"/>
        </w:tabs>
        <w:spacing w:before="0" w:line="276" w:lineRule="auto"/>
        <w:ind w:firstLine="567"/>
        <w:rPr>
          <w:b/>
          <w:sz w:val="28"/>
          <w:szCs w:val="28"/>
          <w:lang w:val="vi-VN"/>
        </w:rPr>
      </w:pPr>
      <w:r w:rsidRPr="004E5E39">
        <w:rPr>
          <w:b/>
          <w:sz w:val="28"/>
          <w:szCs w:val="28"/>
          <w:lang w:val="vi-VN"/>
        </w:rPr>
        <w:t>IV. N</w:t>
      </w:r>
      <w:r w:rsidRPr="004E5E39">
        <w:rPr>
          <w:b/>
          <w:sz w:val="28"/>
          <w:szCs w:val="28"/>
        </w:rPr>
        <w:t>Ộ</w:t>
      </w:r>
      <w:r w:rsidRPr="004E5E39">
        <w:rPr>
          <w:b/>
          <w:sz w:val="28"/>
          <w:szCs w:val="28"/>
          <w:lang w:val="vi-VN"/>
        </w:rPr>
        <w:t>I DUNG D</w:t>
      </w:r>
      <w:r w:rsidRPr="004E5E39">
        <w:rPr>
          <w:b/>
          <w:sz w:val="28"/>
          <w:szCs w:val="28"/>
        </w:rPr>
        <w:t>Ự</w:t>
      </w:r>
      <w:r w:rsidRPr="004E5E39">
        <w:rPr>
          <w:b/>
          <w:sz w:val="28"/>
          <w:szCs w:val="28"/>
          <w:lang w:val="vi-VN"/>
        </w:rPr>
        <w:t xml:space="preserve"> ÁN</w:t>
      </w:r>
    </w:p>
    <w:p w:rsidR="009A3BFF" w:rsidRDefault="009A3BFF" w:rsidP="009A3BFF">
      <w:pPr>
        <w:tabs>
          <w:tab w:val="left" w:pos="0"/>
        </w:tabs>
        <w:spacing w:before="0" w:line="276" w:lineRule="auto"/>
        <w:ind w:firstLine="567"/>
        <w:rPr>
          <w:b/>
          <w:sz w:val="28"/>
          <w:szCs w:val="28"/>
          <w:lang w:val="vi-VN"/>
        </w:rPr>
      </w:pPr>
      <w:r w:rsidRPr="004E5E39">
        <w:rPr>
          <w:sz w:val="28"/>
          <w:szCs w:val="28"/>
          <w:lang w:val="vi-VN"/>
        </w:rPr>
        <w:t>1. Phân tích, xác định mục tiêu, nhiệm vụ, kết quả đầu ra của dự án; phân tích, lựa chọn quy mô hợp lý; xác định phân kỳ đầu tư; lựa chọn hình thức đầu tư.</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2. Phân tích các điều kiện tự nhiên, điều kiện kinh tế - kỹ thuật, lựa chọn địa điểm đầu tư.</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3. Phân tích, lựa chọn phương án công nghệ, kỹ thuật, thiết bị.</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4. Phương án tổ chức quản lý, khai thác, sử dụng dự án.</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5. Đánh giá tác động môi trường và giải pháp bảo vệ môi trường.</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lastRenderedPageBreak/>
        <w:t>6. Phương án tổng thể đền bù, giải phóng mặt bằng, tái định cư.</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7. Dự kiến tiến độ thực hiện dự án; các mốc thời gian chính thực hiện đầu tư.</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8. Vốn đầu tư:</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a) Xác định tổng mức đầu tư;</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b) Cơ cấu nguồn vốn, bao gồm: vốn ODA, vốn vay ưu đãi (nguyên tệ và quy đổi ra đô la Mỹ); vốn đối ứng (đồng Việt Nam và quy đổi ra đô la Mỹ).</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c) Phương án huy động vốn, trong đó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9. Điều kiện ràng buộc về sử dụng vốn ODA và vốn vay ưu đãi của nhà tài trợ nước ngoài: giải trình về những nội dung quy định tại khoản 4, Điều 6 Nghị định này (trường hợp vốn ODA và vốn vay ưu đãi có ràng buộc).</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10. Cơ chế tài chính trong nước đối với dự án:</w:t>
      </w:r>
    </w:p>
    <w:p w:rsidR="009A3BFF" w:rsidRDefault="009A3BFF" w:rsidP="009A3BFF">
      <w:pPr>
        <w:tabs>
          <w:tab w:val="left" w:pos="432"/>
        </w:tabs>
        <w:overflowPunct w:val="0"/>
        <w:autoSpaceDE w:val="0"/>
        <w:autoSpaceDN w:val="0"/>
        <w:adjustRightInd w:val="0"/>
        <w:spacing w:before="0" w:line="276" w:lineRule="auto"/>
        <w:ind w:firstLine="567"/>
        <w:rPr>
          <w:sz w:val="28"/>
          <w:szCs w:val="28"/>
          <w:lang w:val="vi-VN"/>
        </w:rPr>
      </w:pPr>
      <w:r w:rsidRPr="004E5E39">
        <w:rPr>
          <w:sz w:val="28"/>
          <w:szCs w:val="28"/>
          <w:lang w:val="vi-VN"/>
        </w:rPr>
        <w:t>a) Cấp phát toàn bộ, cho vay lại toàn bộ, cho vay lại một phần với tỷ lệ cho vay lại cụ thể từ ngân sách nhà nước; điều khoản và điều kiện cho vay lại; phương án trả nợ vốn vay;</w:t>
      </w:r>
    </w:p>
    <w:p w:rsidR="009A3BFF" w:rsidRDefault="009A3BFF" w:rsidP="009A3BFF">
      <w:pPr>
        <w:tabs>
          <w:tab w:val="left" w:pos="432"/>
        </w:tabs>
        <w:overflowPunct w:val="0"/>
        <w:autoSpaceDE w:val="0"/>
        <w:autoSpaceDN w:val="0"/>
        <w:adjustRightInd w:val="0"/>
        <w:spacing w:before="0" w:line="276" w:lineRule="auto"/>
        <w:ind w:firstLine="567"/>
        <w:rPr>
          <w:sz w:val="28"/>
          <w:szCs w:val="28"/>
          <w:lang w:val="vi-VN"/>
        </w:rPr>
      </w:pPr>
      <w:r w:rsidRPr="004E5E39">
        <w:rPr>
          <w:sz w:val="28"/>
          <w:szCs w:val="28"/>
          <w:lang w:val="vi-VN"/>
        </w:rPr>
        <w:t xml:space="preserve">b) Phương thức tài trợ dự án hay giải ngân qua ngân sách nhà nước; phương thức vay lại qua </w:t>
      </w:r>
      <w:r w:rsidRPr="004E5E39">
        <w:rPr>
          <w:sz w:val="28"/>
          <w:szCs w:val="28"/>
        </w:rPr>
        <w:t>ngân hàng thương mại</w:t>
      </w:r>
      <w:r w:rsidRPr="004E5E39">
        <w:rPr>
          <w:sz w:val="28"/>
          <w:szCs w:val="28"/>
          <w:lang w:val="vi-VN"/>
        </w:rPr>
        <w:t xml:space="preserve"> hay vay lại trực tiếp từ Ngân sách Nhà nước;</w:t>
      </w:r>
    </w:p>
    <w:p w:rsidR="009A3BFF" w:rsidRDefault="009A3BFF" w:rsidP="009A3BFF">
      <w:pPr>
        <w:tabs>
          <w:tab w:val="left" w:pos="432"/>
        </w:tabs>
        <w:overflowPunct w:val="0"/>
        <w:autoSpaceDE w:val="0"/>
        <w:autoSpaceDN w:val="0"/>
        <w:adjustRightInd w:val="0"/>
        <w:spacing w:before="0" w:line="276" w:lineRule="auto"/>
        <w:ind w:firstLine="567"/>
        <w:rPr>
          <w:sz w:val="28"/>
          <w:szCs w:val="28"/>
          <w:lang w:val="vi-VN"/>
        </w:rPr>
      </w:pPr>
      <w:r w:rsidRPr="004E5E39">
        <w:rPr>
          <w:sz w:val="28"/>
          <w:szCs w:val="28"/>
          <w:lang w:val="vi-VN"/>
        </w:rPr>
        <w:t>c) Việc thỏa mãn các điều kiện được vay lại của chủ dự án theo quy định của Luật quản lý nợ công đối với chương trình, dự án vay lại; cơ sở tính toán doanh thu, chi phí, tính khả thi của dự án theo các điều kiện của khoản vay nước ngoài; phương án trả nợ, phương án tài sản đảm bảo tiền vay.</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11. Xác định chi phí vận hành, bảo dưỡng, duy tu, sửa chữa lớn trong giai đoạn khai thác dự án.</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12. Tổ chức quản lý dự án, bao gồm xác định chủ dự án, phân tích lựa chọn hình thức tổ chức quản lý thực hiện dự án, mối quan hệ và trách nhiệm của các chủ thể liên quan đến quá trình thực hiện dự án, tổ chức bộ máy quản lý khai thác dự án.</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13. Phân tích hiệu quả đầu tư, bao gồm hiệu quả và tác động kinh tế - xã hội, an ninh, quốc phòng, khả năng thu hồi vốn đầu tư (nếu có).</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14. Các hoạt động thực hiện trước (nếu có): Trên cơ sở các hoạt động thực hiện trước tại Quyết định chủ trương đầu tư, trình bày cụ thể các hoạt động thực hiện trước theo quy định tại Điều 19 Nghị định này.</w:t>
      </w:r>
    </w:p>
    <w:p w:rsidR="009A3BFF" w:rsidRDefault="009A3BFF" w:rsidP="009A3BFF">
      <w:pPr>
        <w:tabs>
          <w:tab w:val="left" w:pos="0"/>
        </w:tabs>
        <w:spacing w:before="0" w:line="276" w:lineRule="auto"/>
        <w:ind w:firstLine="567"/>
        <w:rPr>
          <w:b/>
          <w:sz w:val="28"/>
          <w:szCs w:val="28"/>
          <w:lang w:val="vi-VN"/>
        </w:rPr>
      </w:pPr>
      <w:r w:rsidRPr="004E5E39">
        <w:rPr>
          <w:b/>
          <w:sz w:val="28"/>
          <w:szCs w:val="28"/>
          <w:lang w:val="vi-VN"/>
        </w:rPr>
        <w:lastRenderedPageBreak/>
        <w:t>V. K</w:t>
      </w:r>
      <w:r w:rsidRPr="004E5E39">
        <w:rPr>
          <w:b/>
          <w:sz w:val="28"/>
          <w:szCs w:val="28"/>
        </w:rPr>
        <w:t>Ế</w:t>
      </w:r>
      <w:r w:rsidRPr="004E5E39">
        <w:rPr>
          <w:b/>
          <w:sz w:val="28"/>
          <w:szCs w:val="28"/>
          <w:lang w:val="vi-VN"/>
        </w:rPr>
        <w:t xml:space="preserve"> HO</w:t>
      </w:r>
      <w:r w:rsidRPr="004E5E39">
        <w:rPr>
          <w:b/>
          <w:sz w:val="28"/>
          <w:szCs w:val="28"/>
        </w:rPr>
        <w:t>Ạ</w:t>
      </w:r>
      <w:r w:rsidRPr="004E5E39">
        <w:rPr>
          <w:b/>
          <w:sz w:val="28"/>
          <w:szCs w:val="28"/>
          <w:lang w:val="vi-VN"/>
        </w:rPr>
        <w:t>CH TH</w:t>
      </w:r>
      <w:r w:rsidRPr="004E5E39">
        <w:rPr>
          <w:b/>
          <w:sz w:val="28"/>
          <w:szCs w:val="28"/>
        </w:rPr>
        <w:t>Ự</w:t>
      </w:r>
      <w:r w:rsidRPr="004E5E39">
        <w:rPr>
          <w:b/>
          <w:sz w:val="28"/>
          <w:szCs w:val="28"/>
          <w:lang w:val="vi-VN"/>
        </w:rPr>
        <w:t>C HI</w:t>
      </w:r>
      <w:r w:rsidRPr="004E5E39">
        <w:rPr>
          <w:b/>
          <w:sz w:val="28"/>
          <w:szCs w:val="28"/>
        </w:rPr>
        <w:t>Ệ</w:t>
      </w:r>
      <w:r w:rsidRPr="004E5E39">
        <w:rPr>
          <w:b/>
          <w:sz w:val="28"/>
          <w:szCs w:val="28"/>
          <w:lang w:val="vi-VN"/>
        </w:rPr>
        <w:t>N, GIÁM SÁT VÀ ĐÁNH GIÁ D</w:t>
      </w:r>
      <w:r w:rsidRPr="004E5E39">
        <w:rPr>
          <w:b/>
          <w:sz w:val="28"/>
          <w:szCs w:val="28"/>
        </w:rPr>
        <w:t>Ự</w:t>
      </w:r>
      <w:r w:rsidRPr="004E5E39">
        <w:rPr>
          <w:b/>
          <w:sz w:val="28"/>
          <w:szCs w:val="28"/>
          <w:lang w:val="vi-VN"/>
        </w:rPr>
        <w:t xml:space="preserve"> ÁN</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1. Kế hoạch triển khai các hành động thực hiện trước (nếu có).</w:t>
      </w:r>
    </w:p>
    <w:p w:rsidR="009A3BFF" w:rsidRDefault="009A3BFF" w:rsidP="009A3BFF">
      <w:pPr>
        <w:tabs>
          <w:tab w:val="left" w:pos="0"/>
        </w:tabs>
        <w:spacing w:before="0" w:line="276" w:lineRule="auto"/>
        <w:ind w:firstLine="567"/>
        <w:rPr>
          <w:sz w:val="28"/>
          <w:szCs w:val="28"/>
          <w:lang w:val="vi-VN"/>
        </w:rPr>
      </w:pPr>
      <w:r w:rsidRPr="004E5E39">
        <w:rPr>
          <w:sz w:val="28"/>
          <w:szCs w:val="28"/>
          <w:lang w:val="vi-VN"/>
        </w:rPr>
        <w:t>2. Kế hoạch tổng thể và kế hoạch chi tiết thực hiện dự án cho năm đầu tiên.</w:t>
      </w:r>
    </w:p>
    <w:p w:rsidR="009A3BFF" w:rsidRDefault="009A3BFF" w:rsidP="009A3BFF">
      <w:pPr>
        <w:tabs>
          <w:tab w:val="left" w:pos="0"/>
        </w:tabs>
        <w:spacing w:before="0" w:line="276" w:lineRule="auto"/>
        <w:ind w:firstLine="567"/>
        <w:rPr>
          <w:sz w:val="28"/>
          <w:szCs w:val="28"/>
        </w:rPr>
      </w:pPr>
      <w:r w:rsidRPr="004E5E39">
        <w:rPr>
          <w:sz w:val="28"/>
          <w:szCs w:val="28"/>
          <w:lang w:val="vi-VN"/>
        </w:rPr>
        <w:t>3. Kế hoạch giám sát và đánh giá dự án./.</w:t>
      </w:r>
    </w:p>
    <w:p w:rsidR="00082151" w:rsidRDefault="00082151"/>
    <w:sectPr w:rsidR="00082151" w:rsidSect="000821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A3BFF"/>
    <w:rsid w:val="00082151"/>
    <w:rsid w:val="009A3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BFF"/>
    <w:pPr>
      <w:spacing w:before="120" w:after="0" w:line="240" w:lineRule="auto"/>
      <w:ind w:firstLine="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2019-09-13T03:25:00Z</dcterms:created>
  <dcterms:modified xsi:type="dcterms:W3CDTF">2019-09-13T03:25:00Z</dcterms:modified>
</cp:coreProperties>
</file>